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76" w:rsidRPr="00042F76" w:rsidRDefault="00042F76" w:rsidP="00042F76">
      <w:pPr>
        <w:ind w:firstLine="708"/>
        <w:jc w:val="both"/>
        <w:rPr>
          <w:szCs w:val="24"/>
        </w:rPr>
      </w:pPr>
      <w:r w:rsidRPr="00042F76">
        <w:rPr>
          <w:szCs w:val="24"/>
          <w:lang w:val="hr-HR"/>
        </w:rPr>
        <w:t>Povjerenstvo</w:t>
      </w:r>
      <w:r w:rsidRPr="00042F76">
        <w:rPr>
          <w:szCs w:val="24"/>
        </w:rPr>
        <w:t xml:space="preserve"> za </w:t>
      </w:r>
      <w:r w:rsidRPr="00042F76">
        <w:rPr>
          <w:szCs w:val="24"/>
          <w:lang w:val="hr-HR"/>
        </w:rPr>
        <w:t>provedbu</w:t>
      </w:r>
      <w:r w:rsidRPr="00042F76">
        <w:rPr>
          <w:szCs w:val="24"/>
        </w:rPr>
        <w:t xml:space="preserve"> </w:t>
      </w:r>
      <w:r w:rsidRPr="00042F76">
        <w:rPr>
          <w:szCs w:val="24"/>
          <w:lang w:val="hr-HR"/>
        </w:rPr>
        <w:t>postupka</w:t>
      </w:r>
      <w:r w:rsidRPr="00042F76">
        <w:rPr>
          <w:szCs w:val="24"/>
        </w:rPr>
        <w:t xml:space="preserve"> </w:t>
      </w:r>
      <w:r w:rsidRPr="00042F76">
        <w:rPr>
          <w:szCs w:val="24"/>
          <w:lang w:val="hr-HR"/>
        </w:rPr>
        <w:t>prijema</w:t>
      </w:r>
      <w:r w:rsidRPr="00042F76">
        <w:rPr>
          <w:szCs w:val="24"/>
        </w:rPr>
        <w:t xml:space="preserve"> u </w:t>
      </w:r>
      <w:r w:rsidRPr="00042F76">
        <w:rPr>
          <w:szCs w:val="24"/>
          <w:lang w:val="hr-HR"/>
        </w:rPr>
        <w:t>radni</w:t>
      </w:r>
      <w:r w:rsidRPr="00042F76">
        <w:rPr>
          <w:szCs w:val="24"/>
        </w:rPr>
        <w:t xml:space="preserve"> </w:t>
      </w:r>
      <w:r w:rsidRPr="00042F76">
        <w:rPr>
          <w:szCs w:val="24"/>
          <w:lang w:val="hr-HR"/>
        </w:rPr>
        <w:t>odnos</w:t>
      </w:r>
      <w:r w:rsidRPr="00042F76">
        <w:rPr>
          <w:szCs w:val="24"/>
        </w:rPr>
        <w:t xml:space="preserve"> </w:t>
      </w:r>
      <w:r w:rsidRPr="00042F76">
        <w:rPr>
          <w:szCs w:val="24"/>
          <w:lang w:val="hr-HR"/>
        </w:rPr>
        <w:t>na</w:t>
      </w:r>
      <w:r w:rsidRPr="00042F76">
        <w:rPr>
          <w:szCs w:val="24"/>
        </w:rPr>
        <w:t xml:space="preserve"> </w:t>
      </w:r>
      <w:r w:rsidRPr="00042F76">
        <w:rPr>
          <w:szCs w:val="24"/>
          <w:lang w:val="hr-HR"/>
        </w:rPr>
        <w:t>neodređeno</w:t>
      </w:r>
      <w:r w:rsidRPr="00042F76">
        <w:rPr>
          <w:szCs w:val="24"/>
        </w:rPr>
        <w:t xml:space="preserve"> </w:t>
      </w:r>
      <w:r w:rsidRPr="00042F76">
        <w:rPr>
          <w:szCs w:val="24"/>
          <w:lang w:val="hr-HR"/>
        </w:rPr>
        <w:t>vrijeme</w:t>
      </w:r>
      <w:r w:rsidRPr="00042F76">
        <w:rPr>
          <w:szCs w:val="24"/>
        </w:rPr>
        <w:t xml:space="preserve"> u </w:t>
      </w:r>
      <w:r w:rsidRPr="00042F76">
        <w:rPr>
          <w:szCs w:val="24"/>
          <w:lang w:val="hr-HR"/>
        </w:rPr>
        <w:t>Osnovnoj</w:t>
      </w:r>
      <w:r w:rsidRPr="00042F76">
        <w:rPr>
          <w:szCs w:val="24"/>
        </w:rPr>
        <w:t xml:space="preserve"> </w:t>
      </w:r>
      <w:r w:rsidRPr="00042F76">
        <w:rPr>
          <w:szCs w:val="24"/>
          <w:lang w:val="hr-HR"/>
        </w:rPr>
        <w:t>školi</w:t>
      </w:r>
      <w:r w:rsidRPr="00042F76">
        <w:rPr>
          <w:szCs w:val="24"/>
        </w:rPr>
        <w:t xml:space="preserve"> </w:t>
      </w:r>
      <w:r w:rsidRPr="00042F76">
        <w:rPr>
          <w:szCs w:val="24"/>
          <w:lang w:val="hr-HR"/>
        </w:rPr>
        <w:t>Mladost</w:t>
      </w:r>
      <w:r w:rsidRPr="00042F76">
        <w:rPr>
          <w:szCs w:val="24"/>
        </w:rPr>
        <w:t xml:space="preserve">, </w:t>
      </w:r>
      <w:r w:rsidRPr="00042F76">
        <w:rPr>
          <w:szCs w:val="24"/>
          <w:lang w:val="hr-HR"/>
        </w:rPr>
        <w:t>Jakšić</w:t>
      </w:r>
      <w:r w:rsidRPr="00042F76">
        <w:rPr>
          <w:szCs w:val="24"/>
        </w:rPr>
        <w:t xml:space="preserve">, </w:t>
      </w:r>
      <w:r w:rsidRPr="00042F76">
        <w:rPr>
          <w:szCs w:val="24"/>
          <w:lang w:val="hr-HR"/>
        </w:rPr>
        <w:t>na</w:t>
      </w:r>
      <w:r w:rsidRPr="00042F76">
        <w:rPr>
          <w:szCs w:val="24"/>
        </w:rPr>
        <w:t xml:space="preserve"> </w:t>
      </w:r>
      <w:r w:rsidRPr="00042F76">
        <w:rPr>
          <w:szCs w:val="24"/>
          <w:lang w:val="hr-HR"/>
        </w:rPr>
        <w:t>radno</w:t>
      </w:r>
      <w:r w:rsidRPr="00042F76">
        <w:rPr>
          <w:szCs w:val="24"/>
        </w:rPr>
        <w:t xml:space="preserve"> </w:t>
      </w:r>
      <w:r w:rsidRPr="00042F76">
        <w:rPr>
          <w:szCs w:val="24"/>
          <w:lang w:val="hr-HR"/>
        </w:rPr>
        <w:t>mjesto</w:t>
      </w:r>
      <w:r w:rsidRPr="00042F76">
        <w:rPr>
          <w:szCs w:val="24"/>
        </w:rPr>
        <w:t xml:space="preserve"> </w:t>
      </w:r>
      <w:r w:rsidRPr="00042F76">
        <w:rPr>
          <w:szCs w:val="24"/>
          <w:lang w:val="hr-HR"/>
        </w:rPr>
        <w:t>voditelja računovodstva</w:t>
      </w:r>
      <w:r>
        <w:rPr>
          <w:szCs w:val="24"/>
        </w:rPr>
        <w:t xml:space="preserve">, </w:t>
      </w:r>
      <w:r w:rsidRPr="00042F76">
        <w:rPr>
          <w:szCs w:val="24"/>
        </w:rPr>
        <w:t xml:space="preserve">1 </w:t>
      </w:r>
      <w:r w:rsidRPr="00042F76">
        <w:rPr>
          <w:szCs w:val="24"/>
          <w:lang w:val="hr-HR"/>
        </w:rPr>
        <w:t>izvršitelj/izvršiteljica</w:t>
      </w:r>
      <w:r w:rsidRPr="00042F76">
        <w:rPr>
          <w:szCs w:val="24"/>
        </w:rPr>
        <w:t xml:space="preserve">, </w:t>
      </w:r>
      <w:r w:rsidRPr="00042F76">
        <w:rPr>
          <w:szCs w:val="24"/>
          <w:lang w:val="hr-HR"/>
        </w:rPr>
        <w:t>putem</w:t>
      </w:r>
      <w:r w:rsidRPr="00042F76">
        <w:rPr>
          <w:szCs w:val="24"/>
        </w:rPr>
        <w:t xml:space="preserve"> </w:t>
      </w:r>
      <w:r w:rsidRPr="00042F76">
        <w:rPr>
          <w:szCs w:val="24"/>
          <w:lang w:val="hr-HR"/>
        </w:rPr>
        <w:t>Natječaja</w:t>
      </w:r>
      <w:r w:rsidRPr="00042F76">
        <w:rPr>
          <w:szCs w:val="24"/>
        </w:rPr>
        <w:t xml:space="preserve">, </w:t>
      </w:r>
      <w:r w:rsidRPr="00042F76">
        <w:rPr>
          <w:szCs w:val="24"/>
          <w:lang w:val="hr-HR"/>
        </w:rPr>
        <w:t>objavljenog</w:t>
      </w:r>
      <w:r w:rsidRPr="00042F76">
        <w:rPr>
          <w:szCs w:val="24"/>
        </w:rPr>
        <w:t xml:space="preserve"> </w:t>
      </w:r>
      <w:r w:rsidRPr="00042F76">
        <w:rPr>
          <w:szCs w:val="24"/>
          <w:lang w:val="hr-HR"/>
        </w:rPr>
        <w:t>na</w:t>
      </w:r>
      <w:r w:rsidRPr="00042F76">
        <w:rPr>
          <w:szCs w:val="24"/>
        </w:rPr>
        <w:t xml:space="preserve"> </w:t>
      </w:r>
      <w:r w:rsidRPr="00042F76">
        <w:rPr>
          <w:szCs w:val="24"/>
          <w:lang w:val="hr-HR"/>
        </w:rPr>
        <w:t>Hrvatskom</w:t>
      </w:r>
      <w:r w:rsidRPr="00042F76">
        <w:rPr>
          <w:szCs w:val="24"/>
        </w:rPr>
        <w:t xml:space="preserve"> </w:t>
      </w:r>
      <w:r w:rsidRPr="00042F76">
        <w:rPr>
          <w:szCs w:val="24"/>
          <w:lang w:val="hr-HR"/>
        </w:rPr>
        <w:t>zavodu</w:t>
      </w:r>
      <w:r w:rsidRPr="00042F76">
        <w:rPr>
          <w:szCs w:val="24"/>
        </w:rPr>
        <w:t xml:space="preserve"> za </w:t>
      </w:r>
      <w:r w:rsidRPr="00042F76">
        <w:rPr>
          <w:szCs w:val="24"/>
          <w:lang w:val="hr-HR"/>
        </w:rPr>
        <w:t>zapošljavanje</w:t>
      </w:r>
      <w:r>
        <w:rPr>
          <w:szCs w:val="24"/>
          <w:lang w:val="hr-HR"/>
        </w:rPr>
        <w:t xml:space="preserve">, </w:t>
      </w:r>
      <w:proofErr w:type="spellStart"/>
      <w:r w:rsidR="00B148CD" w:rsidRPr="00B148CD">
        <w:rPr>
          <w:szCs w:val="24"/>
          <w:lang w:val="hr-HR"/>
        </w:rPr>
        <w:t>in</w:t>
      </w:r>
      <w:r w:rsidRPr="00B148CD">
        <w:rPr>
          <w:szCs w:val="24"/>
          <w:lang w:val="hr-HR"/>
        </w:rPr>
        <w:t>ternet</w:t>
      </w:r>
      <w:proofErr w:type="spellEnd"/>
      <w:r>
        <w:rPr>
          <w:szCs w:val="24"/>
          <w:lang w:val="hr-HR"/>
        </w:rPr>
        <w:t xml:space="preserve">  stranica</w:t>
      </w:r>
      <w:r w:rsidR="00B148CD">
        <w:rPr>
          <w:szCs w:val="24"/>
          <w:lang w:val="hr-HR"/>
        </w:rPr>
        <w:t>ma</w:t>
      </w:r>
      <w:r>
        <w:rPr>
          <w:szCs w:val="24"/>
          <w:lang w:val="hr-HR"/>
        </w:rPr>
        <w:t xml:space="preserve"> i oglasnoj ploči škole</w:t>
      </w:r>
      <w:r w:rsidRPr="00042F76">
        <w:rPr>
          <w:szCs w:val="24"/>
        </w:rPr>
        <w:t xml:space="preserve">,  </w:t>
      </w:r>
      <w:r w:rsidRPr="00042F76">
        <w:rPr>
          <w:szCs w:val="24"/>
        </w:rPr>
        <w:t xml:space="preserve">od     </w:t>
      </w:r>
      <w:r w:rsidR="00B148CD">
        <w:rPr>
          <w:szCs w:val="24"/>
        </w:rPr>
        <w:t xml:space="preserve">03. </w:t>
      </w:r>
      <w:r w:rsidR="00B148CD" w:rsidRPr="00B148CD">
        <w:rPr>
          <w:szCs w:val="24"/>
          <w:lang w:val="hr-HR"/>
        </w:rPr>
        <w:t>veljače</w:t>
      </w:r>
      <w:r w:rsidRPr="00042F76">
        <w:rPr>
          <w:szCs w:val="24"/>
        </w:rPr>
        <w:t xml:space="preserve"> 201</w:t>
      </w:r>
      <w:r>
        <w:rPr>
          <w:szCs w:val="24"/>
        </w:rPr>
        <w:t>5</w:t>
      </w:r>
      <w:r w:rsidRPr="00042F76">
        <w:rPr>
          <w:szCs w:val="24"/>
        </w:rPr>
        <w:t xml:space="preserve">. </w:t>
      </w:r>
      <w:r w:rsidRPr="00042F76">
        <w:rPr>
          <w:szCs w:val="24"/>
          <w:lang w:val="hr-HR"/>
        </w:rPr>
        <w:t>godine</w:t>
      </w:r>
      <w:r w:rsidRPr="00042F76">
        <w:rPr>
          <w:szCs w:val="24"/>
        </w:rPr>
        <w:t xml:space="preserve">, </w:t>
      </w:r>
    </w:p>
    <w:p w:rsidR="00042F76" w:rsidRPr="00042F76" w:rsidRDefault="00042F76" w:rsidP="00042F76">
      <w:pPr>
        <w:ind w:firstLine="708"/>
        <w:jc w:val="both"/>
        <w:rPr>
          <w:szCs w:val="24"/>
        </w:rPr>
      </w:pPr>
    </w:p>
    <w:p w:rsidR="00042F76" w:rsidRPr="00042F76" w:rsidRDefault="00042F76" w:rsidP="00042F76">
      <w:pPr>
        <w:jc w:val="center"/>
        <w:rPr>
          <w:b/>
          <w:szCs w:val="24"/>
          <w:lang w:val="pl-PL"/>
        </w:rPr>
      </w:pPr>
      <w:r w:rsidRPr="00042F76">
        <w:rPr>
          <w:b/>
          <w:szCs w:val="24"/>
          <w:lang w:val="pl-PL"/>
        </w:rPr>
        <w:t>o b a v j e š t a v a   k a n d i d a t e</w:t>
      </w:r>
    </w:p>
    <w:p w:rsidR="00042F76" w:rsidRPr="00042F76" w:rsidRDefault="00042F76" w:rsidP="00042F76">
      <w:pPr>
        <w:jc w:val="center"/>
        <w:rPr>
          <w:b/>
          <w:szCs w:val="24"/>
          <w:lang w:val="pl-PL"/>
        </w:rPr>
      </w:pPr>
    </w:p>
    <w:p w:rsidR="00042F76" w:rsidRPr="00042F76" w:rsidRDefault="00042F76" w:rsidP="00042F76">
      <w:pPr>
        <w:spacing w:after="0" w:line="240" w:lineRule="auto"/>
        <w:jc w:val="both"/>
        <w:rPr>
          <w:szCs w:val="24"/>
          <w:lang w:val="pl-PL"/>
        </w:rPr>
      </w:pPr>
      <w:r w:rsidRPr="00042F76">
        <w:rPr>
          <w:b/>
          <w:szCs w:val="24"/>
          <w:lang w:val="pl-PL"/>
        </w:rPr>
        <w:tab/>
      </w:r>
      <w:r w:rsidRPr="00042F76">
        <w:rPr>
          <w:szCs w:val="24"/>
          <w:lang w:val="pl-PL"/>
        </w:rPr>
        <w:t xml:space="preserve">da će se pismeno testiranje za kandidate koji udovoljavaju formalnim uvjetima iz </w:t>
      </w:r>
      <w:r>
        <w:rPr>
          <w:szCs w:val="24"/>
          <w:lang w:val="pl-PL"/>
        </w:rPr>
        <w:t>Natječaja</w:t>
      </w:r>
      <w:r w:rsidRPr="00042F76">
        <w:rPr>
          <w:szCs w:val="24"/>
          <w:lang w:val="pl-PL"/>
        </w:rPr>
        <w:t xml:space="preserve">, a koji su dostavili pravodobnu i urednu prijavu, održati </w:t>
      </w:r>
      <w:r w:rsidRPr="00042F76">
        <w:rPr>
          <w:b/>
          <w:szCs w:val="24"/>
          <w:lang w:val="pl-PL"/>
        </w:rPr>
        <w:t xml:space="preserve">dana </w:t>
      </w:r>
      <w:r>
        <w:rPr>
          <w:b/>
          <w:szCs w:val="24"/>
          <w:lang w:val="pl-PL"/>
        </w:rPr>
        <w:t>18. veljače 2015</w:t>
      </w:r>
      <w:r w:rsidRPr="00042F76">
        <w:rPr>
          <w:b/>
          <w:szCs w:val="24"/>
          <w:lang w:val="pl-PL"/>
        </w:rPr>
        <w:t>. godine (srijeda) s početkom u 08,</w:t>
      </w:r>
      <w:r w:rsidR="00B148CD">
        <w:rPr>
          <w:b/>
          <w:szCs w:val="24"/>
          <w:lang w:val="pl-PL"/>
        </w:rPr>
        <w:t>30</w:t>
      </w:r>
      <w:r w:rsidRPr="00042F76">
        <w:rPr>
          <w:szCs w:val="24"/>
          <w:lang w:val="pl-PL"/>
        </w:rPr>
        <w:t xml:space="preserve"> sati u prostorijama </w:t>
      </w:r>
      <w:r>
        <w:rPr>
          <w:szCs w:val="24"/>
          <w:lang w:val="pl-PL"/>
        </w:rPr>
        <w:t>Osnovne škole Mladost, Jakšić, Kolodvorska 2</w:t>
      </w:r>
      <w:r w:rsidRPr="00042F76">
        <w:rPr>
          <w:szCs w:val="24"/>
          <w:lang w:val="pl-PL"/>
        </w:rPr>
        <w:t xml:space="preserve">. </w:t>
      </w:r>
    </w:p>
    <w:p w:rsidR="00042F76" w:rsidRPr="00042F76" w:rsidRDefault="00042F76" w:rsidP="00042F76">
      <w:pPr>
        <w:spacing w:after="0" w:line="240" w:lineRule="auto"/>
        <w:jc w:val="both"/>
        <w:rPr>
          <w:szCs w:val="24"/>
          <w:lang w:val="pl-PL"/>
        </w:rPr>
      </w:pPr>
    </w:p>
    <w:p w:rsidR="00042F76" w:rsidRPr="00042F76" w:rsidRDefault="00042F76" w:rsidP="00042F76">
      <w:pPr>
        <w:spacing w:after="0" w:line="240" w:lineRule="auto"/>
        <w:jc w:val="both"/>
        <w:rPr>
          <w:szCs w:val="24"/>
          <w:lang w:val="pl-PL"/>
        </w:rPr>
      </w:pPr>
    </w:p>
    <w:p w:rsidR="00042F76" w:rsidRPr="00042F76" w:rsidRDefault="00042F76" w:rsidP="00042F76">
      <w:pPr>
        <w:spacing w:after="0" w:line="240" w:lineRule="auto"/>
        <w:ind w:firstLine="708"/>
        <w:jc w:val="both"/>
        <w:rPr>
          <w:szCs w:val="24"/>
          <w:lang w:val="pl-PL"/>
        </w:rPr>
      </w:pPr>
      <w:r w:rsidRPr="00042F76">
        <w:rPr>
          <w:szCs w:val="24"/>
          <w:lang w:val="pl-PL"/>
        </w:rPr>
        <w:t>Nakon obavljenog testiranja Povjerenstvo za provedbu postupka prij</w:t>
      </w:r>
      <w:r>
        <w:rPr>
          <w:szCs w:val="24"/>
          <w:lang w:val="pl-PL"/>
        </w:rPr>
        <w:t>e</w:t>
      </w:r>
      <w:r w:rsidRPr="00042F76">
        <w:rPr>
          <w:szCs w:val="24"/>
          <w:lang w:val="pl-PL"/>
        </w:rPr>
        <w:t xml:space="preserve">ma u </w:t>
      </w:r>
      <w:r>
        <w:rPr>
          <w:szCs w:val="24"/>
          <w:lang w:val="pl-PL"/>
        </w:rPr>
        <w:t>radni odnos</w:t>
      </w:r>
      <w:r w:rsidRPr="00042F76">
        <w:rPr>
          <w:szCs w:val="24"/>
          <w:lang w:val="pl-PL"/>
        </w:rPr>
        <w:t xml:space="preserve"> na neodređeno vrijeme utvrdit će rezultate testiranja, te kandidate koji  su zadovoljili na </w:t>
      </w:r>
      <w:r>
        <w:rPr>
          <w:szCs w:val="24"/>
          <w:lang w:val="pl-PL"/>
        </w:rPr>
        <w:t xml:space="preserve">pismenom </w:t>
      </w:r>
      <w:r w:rsidRPr="00042F76">
        <w:rPr>
          <w:szCs w:val="24"/>
          <w:lang w:val="pl-PL"/>
        </w:rPr>
        <w:t xml:space="preserve">testiranju pozvati na razgovor (intervju), nakon čega će utvrditi rang-listu kandidata prema ukupnom broju ostvarenih bodova na </w:t>
      </w:r>
      <w:r>
        <w:rPr>
          <w:szCs w:val="24"/>
          <w:lang w:val="pl-PL"/>
        </w:rPr>
        <w:t xml:space="preserve">pismenom </w:t>
      </w:r>
      <w:r w:rsidRPr="00042F76">
        <w:rPr>
          <w:szCs w:val="24"/>
          <w:lang w:val="pl-PL"/>
        </w:rPr>
        <w:t>testiranju i intervjuu (I. i II. dio).</w:t>
      </w:r>
    </w:p>
    <w:p w:rsidR="00042F76" w:rsidRPr="00042F76" w:rsidRDefault="00042F76" w:rsidP="00042F76">
      <w:pPr>
        <w:spacing w:after="0" w:line="240" w:lineRule="auto"/>
        <w:ind w:firstLine="708"/>
        <w:jc w:val="both"/>
        <w:rPr>
          <w:szCs w:val="24"/>
          <w:lang w:val="pl-PL"/>
        </w:rPr>
      </w:pPr>
    </w:p>
    <w:p w:rsidR="00042F76" w:rsidRPr="00042F76" w:rsidRDefault="00042F76" w:rsidP="00042F76">
      <w:pPr>
        <w:spacing w:after="0" w:line="240" w:lineRule="auto"/>
        <w:jc w:val="both"/>
        <w:rPr>
          <w:szCs w:val="24"/>
          <w:lang w:val="pl-PL"/>
        </w:rPr>
      </w:pPr>
      <w:r w:rsidRPr="00042F76">
        <w:rPr>
          <w:szCs w:val="24"/>
          <w:lang w:val="pl-PL"/>
        </w:rPr>
        <w:tab/>
      </w:r>
      <w:r w:rsidRPr="00B148CD">
        <w:rPr>
          <w:szCs w:val="24"/>
          <w:u w:val="single"/>
          <w:lang w:val="pl-PL"/>
        </w:rPr>
        <w:t>Smatra se da kandidat koji nije pristupio testiranju, povukao prijavu na Javni natječaj</w:t>
      </w:r>
      <w:r w:rsidRPr="00042F76">
        <w:rPr>
          <w:szCs w:val="24"/>
          <w:lang w:val="pl-PL"/>
        </w:rPr>
        <w:t>.</w:t>
      </w:r>
    </w:p>
    <w:p w:rsidR="00042F76" w:rsidRPr="00042F76" w:rsidRDefault="00042F76" w:rsidP="00042F76">
      <w:pPr>
        <w:spacing w:after="0" w:line="240" w:lineRule="auto"/>
        <w:jc w:val="both"/>
        <w:rPr>
          <w:szCs w:val="24"/>
          <w:lang w:val="pl-PL"/>
        </w:rPr>
      </w:pPr>
    </w:p>
    <w:p w:rsidR="00042F76" w:rsidRPr="00042F76" w:rsidRDefault="00042F76" w:rsidP="00042F76">
      <w:pPr>
        <w:jc w:val="both"/>
        <w:rPr>
          <w:szCs w:val="24"/>
          <w:lang w:val="pl-PL"/>
        </w:rPr>
      </w:pPr>
    </w:p>
    <w:p w:rsidR="00042F76" w:rsidRPr="00042F76" w:rsidRDefault="00042F76" w:rsidP="00042F76">
      <w:pPr>
        <w:ind w:left="4248" w:firstLine="708"/>
        <w:jc w:val="both"/>
        <w:rPr>
          <w:szCs w:val="24"/>
          <w:lang w:val="pl-PL"/>
        </w:rPr>
      </w:pPr>
      <w:r w:rsidRPr="00042F76">
        <w:rPr>
          <w:szCs w:val="24"/>
          <w:lang w:val="pl-PL"/>
        </w:rPr>
        <w:t xml:space="preserve">                     P o v j e r e n s t v o </w:t>
      </w:r>
    </w:p>
    <w:p w:rsidR="00042F76" w:rsidRPr="00042F76" w:rsidRDefault="00042F76" w:rsidP="00042F76">
      <w:pPr>
        <w:jc w:val="both"/>
        <w:rPr>
          <w:szCs w:val="24"/>
          <w:lang w:val="pl-PL"/>
        </w:rPr>
      </w:pPr>
    </w:p>
    <w:p w:rsidR="00042F76" w:rsidRPr="00042F76" w:rsidRDefault="00042F76" w:rsidP="00042F76">
      <w:pPr>
        <w:jc w:val="both"/>
        <w:rPr>
          <w:szCs w:val="24"/>
          <w:lang w:val="pl-PL"/>
        </w:rPr>
      </w:pPr>
    </w:p>
    <w:p w:rsidR="00042F76" w:rsidRPr="00042F76" w:rsidRDefault="00042F76" w:rsidP="00042F76">
      <w:pPr>
        <w:jc w:val="both"/>
        <w:rPr>
          <w:szCs w:val="24"/>
          <w:lang w:val="pl-PL"/>
        </w:rPr>
      </w:pPr>
      <w:r w:rsidRPr="00042F76">
        <w:rPr>
          <w:szCs w:val="24"/>
          <w:lang w:val="pl-PL"/>
        </w:rPr>
        <w:t xml:space="preserve">U Požegi, </w:t>
      </w:r>
      <w:r>
        <w:rPr>
          <w:szCs w:val="24"/>
          <w:lang w:val="pl-PL"/>
        </w:rPr>
        <w:t>13</w:t>
      </w:r>
      <w:r w:rsidRPr="00042F76">
        <w:rPr>
          <w:szCs w:val="24"/>
          <w:lang w:val="pl-PL"/>
        </w:rPr>
        <w:t>.</w:t>
      </w:r>
      <w:r>
        <w:rPr>
          <w:szCs w:val="24"/>
          <w:lang w:val="pl-PL"/>
        </w:rPr>
        <w:t>veljače</w:t>
      </w:r>
      <w:r w:rsidRPr="00042F76">
        <w:rPr>
          <w:szCs w:val="24"/>
          <w:lang w:val="pl-PL"/>
        </w:rPr>
        <w:t xml:space="preserve"> 201</w:t>
      </w:r>
      <w:r>
        <w:rPr>
          <w:szCs w:val="24"/>
          <w:lang w:val="pl-PL"/>
        </w:rPr>
        <w:t>5</w:t>
      </w:r>
      <w:r w:rsidRPr="00042F76">
        <w:rPr>
          <w:szCs w:val="24"/>
          <w:lang w:val="pl-PL"/>
        </w:rPr>
        <w:t>. godine</w:t>
      </w:r>
    </w:p>
    <w:p w:rsidR="00042F76" w:rsidRPr="00042F76" w:rsidRDefault="00042F76" w:rsidP="00042F76">
      <w:pPr>
        <w:rPr>
          <w:szCs w:val="24"/>
          <w:lang w:val="pl-PL"/>
        </w:rPr>
      </w:pPr>
    </w:p>
    <w:p w:rsidR="00042F76" w:rsidRPr="00042F76" w:rsidRDefault="00042F76" w:rsidP="00042F76">
      <w:pPr>
        <w:rPr>
          <w:szCs w:val="24"/>
          <w:lang w:val="pl-PL"/>
        </w:rPr>
      </w:pPr>
    </w:p>
    <w:p w:rsidR="00042F76" w:rsidRPr="00042F76" w:rsidRDefault="00042F76" w:rsidP="00042F76">
      <w:pPr>
        <w:rPr>
          <w:szCs w:val="24"/>
          <w:lang w:val="pl-PL"/>
        </w:rPr>
      </w:pPr>
    </w:p>
    <w:p w:rsidR="00042F76" w:rsidRPr="00042F76" w:rsidRDefault="00042F76" w:rsidP="00042F76">
      <w:pPr>
        <w:rPr>
          <w:szCs w:val="24"/>
          <w:lang w:val="pl-PL"/>
        </w:rPr>
      </w:pPr>
    </w:p>
    <w:p w:rsidR="00042F76" w:rsidRPr="00042F76" w:rsidRDefault="00042F76" w:rsidP="00042F76">
      <w:pPr>
        <w:rPr>
          <w:szCs w:val="24"/>
          <w:lang w:val="pl-PL"/>
        </w:rPr>
      </w:pPr>
    </w:p>
    <w:p w:rsidR="00042F76" w:rsidRPr="00042F76" w:rsidRDefault="00042F76" w:rsidP="00042F76">
      <w:pPr>
        <w:rPr>
          <w:szCs w:val="24"/>
          <w:lang w:val="pl-PL"/>
        </w:rPr>
      </w:pPr>
    </w:p>
    <w:p w:rsidR="00042F76" w:rsidRPr="00042F76" w:rsidRDefault="00042F76" w:rsidP="00042F76">
      <w:pPr>
        <w:rPr>
          <w:szCs w:val="24"/>
          <w:lang w:val="pl-PL"/>
        </w:rPr>
      </w:pPr>
    </w:p>
    <w:p w:rsidR="00042F76" w:rsidRPr="00042F76" w:rsidRDefault="00042F76" w:rsidP="00042F76">
      <w:pPr>
        <w:rPr>
          <w:szCs w:val="24"/>
          <w:lang w:val="pl-PL"/>
        </w:rPr>
      </w:pPr>
    </w:p>
    <w:p w:rsidR="00042F76" w:rsidRDefault="00042F76" w:rsidP="00042F76">
      <w:pPr>
        <w:spacing w:after="0" w:line="240" w:lineRule="auto"/>
        <w:jc w:val="center"/>
        <w:rPr>
          <w:b/>
          <w:szCs w:val="24"/>
          <w:lang w:val="hr-HR"/>
        </w:rPr>
      </w:pPr>
      <w:r w:rsidRPr="00042F76">
        <w:rPr>
          <w:b/>
          <w:szCs w:val="24"/>
          <w:lang w:val="hr-HR"/>
        </w:rPr>
        <w:lastRenderedPageBreak/>
        <w:t xml:space="preserve">POPIS KANDIDATA  PRIJAVLJENIH  NA NATJEČAJ ZA PRIJAM U </w:t>
      </w:r>
      <w:r>
        <w:rPr>
          <w:b/>
          <w:szCs w:val="24"/>
          <w:lang w:val="hr-HR"/>
        </w:rPr>
        <w:t>RADNI ODNOS</w:t>
      </w:r>
      <w:r w:rsidRPr="00042F76">
        <w:rPr>
          <w:b/>
          <w:szCs w:val="24"/>
          <w:lang w:val="hr-HR"/>
        </w:rPr>
        <w:t xml:space="preserve">  NA NEODREĐENO VRIJEME U </w:t>
      </w:r>
      <w:r>
        <w:rPr>
          <w:b/>
          <w:szCs w:val="24"/>
          <w:lang w:val="hr-HR"/>
        </w:rPr>
        <w:t xml:space="preserve">OSNOVNOJ ŠKOLI MLADOST, JAKŠIĆ ZA RADNO MJESTO VODITELJA RAČUNOVODSTVA </w:t>
      </w:r>
    </w:p>
    <w:p w:rsidR="00042F76" w:rsidRPr="00042F76" w:rsidRDefault="00042F76" w:rsidP="00042F76">
      <w:pPr>
        <w:spacing w:after="0" w:line="240" w:lineRule="auto"/>
        <w:jc w:val="center"/>
        <w:rPr>
          <w:b/>
          <w:szCs w:val="24"/>
          <w:lang w:val="hr-HR"/>
        </w:rPr>
      </w:pPr>
      <w:r w:rsidRPr="00042F76">
        <w:rPr>
          <w:b/>
          <w:szCs w:val="24"/>
          <w:lang w:val="hr-HR"/>
        </w:rPr>
        <w:t xml:space="preserve">ZA KOJE ĆE SE ODRŽATI </w:t>
      </w:r>
    </w:p>
    <w:p w:rsidR="00042F76" w:rsidRPr="00042F76" w:rsidRDefault="00042F76" w:rsidP="00042F76">
      <w:pPr>
        <w:spacing w:after="0" w:line="240" w:lineRule="auto"/>
        <w:jc w:val="center"/>
        <w:rPr>
          <w:b/>
          <w:szCs w:val="24"/>
          <w:lang w:val="hr-HR"/>
        </w:rPr>
      </w:pPr>
      <w:r w:rsidRPr="00042F76">
        <w:rPr>
          <w:b/>
          <w:szCs w:val="24"/>
          <w:lang w:val="hr-HR"/>
        </w:rPr>
        <w:t xml:space="preserve"> PISMENO TESTIRANJE </w:t>
      </w:r>
    </w:p>
    <w:p w:rsidR="00042F76" w:rsidRPr="00042F76" w:rsidRDefault="00042F76" w:rsidP="00042F76">
      <w:pPr>
        <w:spacing w:after="0" w:line="240" w:lineRule="auto"/>
        <w:jc w:val="center"/>
        <w:rPr>
          <w:b/>
          <w:szCs w:val="24"/>
          <w:u w:val="single"/>
          <w:lang w:val="hr-HR"/>
        </w:rPr>
      </w:pPr>
      <w:r w:rsidRPr="00042F76">
        <w:rPr>
          <w:b/>
          <w:szCs w:val="24"/>
          <w:u w:val="single"/>
          <w:lang w:val="hr-HR"/>
        </w:rPr>
        <w:t>DANA 1</w:t>
      </w:r>
      <w:r>
        <w:rPr>
          <w:b/>
          <w:szCs w:val="24"/>
          <w:u w:val="single"/>
          <w:lang w:val="hr-HR"/>
        </w:rPr>
        <w:t>8</w:t>
      </w:r>
      <w:r w:rsidRPr="00042F76">
        <w:rPr>
          <w:b/>
          <w:szCs w:val="24"/>
          <w:u w:val="single"/>
          <w:lang w:val="hr-HR"/>
        </w:rPr>
        <w:t xml:space="preserve">. </w:t>
      </w:r>
      <w:r>
        <w:rPr>
          <w:b/>
          <w:szCs w:val="24"/>
          <w:u w:val="single"/>
          <w:lang w:val="hr-HR"/>
        </w:rPr>
        <w:t>02</w:t>
      </w:r>
      <w:r w:rsidRPr="00042F76">
        <w:rPr>
          <w:b/>
          <w:szCs w:val="24"/>
          <w:u w:val="single"/>
          <w:lang w:val="hr-HR"/>
        </w:rPr>
        <w:t>. 201</w:t>
      </w:r>
      <w:r>
        <w:rPr>
          <w:b/>
          <w:szCs w:val="24"/>
          <w:u w:val="single"/>
          <w:lang w:val="hr-HR"/>
        </w:rPr>
        <w:t>5</w:t>
      </w:r>
      <w:r w:rsidRPr="00042F76">
        <w:rPr>
          <w:b/>
          <w:szCs w:val="24"/>
          <w:u w:val="single"/>
          <w:lang w:val="hr-HR"/>
        </w:rPr>
        <w:t>. G. (SRIJEDA</w:t>
      </w:r>
      <w:r w:rsidR="00BA1A7D">
        <w:rPr>
          <w:b/>
          <w:szCs w:val="24"/>
          <w:u w:val="single"/>
          <w:lang w:val="hr-HR"/>
        </w:rPr>
        <w:t>) u 08,3</w:t>
      </w:r>
      <w:r w:rsidRPr="00042F76">
        <w:rPr>
          <w:b/>
          <w:szCs w:val="24"/>
          <w:u w:val="single"/>
          <w:lang w:val="hr-HR"/>
        </w:rPr>
        <w:t xml:space="preserve">0 sati   </w:t>
      </w:r>
    </w:p>
    <w:p w:rsidR="00042F76" w:rsidRPr="00042F76" w:rsidRDefault="00042F76" w:rsidP="00042F76">
      <w:pPr>
        <w:spacing w:after="0" w:line="240" w:lineRule="auto"/>
        <w:jc w:val="center"/>
        <w:rPr>
          <w:b/>
          <w:szCs w:val="24"/>
          <w:u w:val="single"/>
          <w:lang w:val="hr-HR"/>
        </w:rPr>
      </w:pPr>
    </w:p>
    <w:p w:rsidR="00042F76" w:rsidRPr="00042F76" w:rsidRDefault="00042F76" w:rsidP="00042F76">
      <w:pPr>
        <w:spacing w:after="0" w:line="240" w:lineRule="auto"/>
        <w:jc w:val="center"/>
        <w:rPr>
          <w:b/>
          <w:szCs w:val="24"/>
          <w:u w:val="single"/>
          <w:lang w:val="hr-HR"/>
        </w:rPr>
      </w:pPr>
      <w:bookmarkStart w:id="0" w:name="_GoBack"/>
      <w:bookmarkEnd w:id="0"/>
    </w:p>
    <w:p w:rsidR="00042F76" w:rsidRPr="00042F76" w:rsidRDefault="00042F76" w:rsidP="00042F76">
      <w:pPr>
        <w:spacing w:after="0" w:line="240" w:lineRule="auto"/>
        <w:rPr>
          <w:b/>
          <w:szCs w:val="24"/>
          <w:u w:val="single"/>
          <w:lang w:val="hr-HR"/>
        </w:rPr>
      </w:pPr>
      <w:r w:rsidRPr="00042F76">
        <w:rPr>
          <w:b/>
          <w:szCs w:val="24"/>
          <w:u w:val="single"/>
          <w:lang w:val="hr-HR"/>
        </w:rPr>
        <w:t xml:space="preserve"> </w:t>
      </w:r>
    </w:p>
    <w:tbl>
      <w:tblPr>
        <w:tblW w:w="4720" w:type="dxa"/>
        <w:jc w:val="center"/>
        <w:tblInd w:w="93" w:type="dxa"/>
        <w:tblLook w:val="04A0" w:firstRow="1" w:lastRow="0" w:firstColumn="1" w:lastColumn="0" w:noHBand="0" w:noVBand="1"/>
      </w:tblPr>
      <w:tblGrid>
        <w:gridCol w:w="740"/>
        <w:gridCol w:w="2140"/>
        <w:gridCol w:w="1840"/>
      </w:tblGrid>
      <w:tr w:rsidR="00BA1A7D" w:rsidRPr="00BA1A7D" w:rsidTr="00BA1A7D">
        <w:trPr>
          <w:trHeight w:val="315"/>
          <w:jc w:val="center"/>
        </w:trPr>
        <w:tc>
          <w:tcPr>
            <w:tcW w:w="74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66092"/>
                <w:szCs w:val="24"/>
                <w:lang w:val="hr-HR" w:eastAsia="hr-HR"/>
              </w:rPr>
            </w:pPr>
            <w:proofErr w:type="spellStart"/>
            <w:r w:rsidRPr="00BA1A7D">
              <w:rPr>
                <w:rFonts w:eastAsia="Times New Roman"/>
                <w:b/>
                <w:bCs/>
                <w:color w:val="366092"/>
                <w:szCs w:val="24"/>
                <w:lang w:val="hr-HR" w:eastAsia="hr-HR"/>
              </w:rPr>
              <w:t>R.b</w:t>
            </w:r>
            <w:proofErr w:type="spellEnd"/>
            <w:r w:rsidRPr="00BA1A7D">
              <w:rPr>
                <w:rFonts w:eastAsia="Times New Roman"/>
                <w:b/>
                <w:bCs/>
                <w:color w:val="366092"/>
                <w:szCs w:val="24"/>
                <w:lang w:val="hr-HR" w:eastAsia="hr-HR"/>
              </w:rPr>
              <w:t>.</w:t>
            </w:r>
          </w:p>
        </w:tc>
        <w:tc>
          <w:tcPr>
            <w:tcW w:w="214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b/>
                <w:bCs/>
                <w:color w:val="366092"/>
                <w:szCs w:val="24"/>
                <w:lang w:val="hr-HR" w:eastAsia="hr-HR"/>
              </w:rPr>
              <w:t>PREZIME</w:t>
            </w:r>
          </w:p>
        </w:tc>
        <w:tc>
          <w:tcPr>
            <w:tcW w:w="184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b/>
                <w:bCs/>
                <w:color w:val="366092"/>
                <w:szCs w:val="24"/>
                <w:lang w:val="hr-HR" w:eastAsia="hr-HR"/>
              </w:rPr>
              <w:t>IME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proofErr w:type="spellStart"/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Badanjak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Laura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Baričević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Natalija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proofErr w:type="spellStart"/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Čonka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Dubravko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proofErr w:type="spellStart"/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Čuljak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Magdalena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Đanić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Lana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proofErr w:type="spellStart"/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Đeneš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Martina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proofErr w:type="spellStart"/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Egner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Martina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proofErr w:type="spellStart"/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Granda</w:t>
            </w:r>
            <w:proofErr w:type="spellEnd"/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 xml:space="preserve">- </w:t>
            </w:r>
            <w:proofErr w:type="spellStart"/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Ćuže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Sandra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proofErr w:type="spellStart"/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Grbeš</w:t>
            </w:r>
            <w:proofErr w:type="spellEnd"/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Marija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10.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Hofman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proofErr w:type="spellStart"/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Melitta</w:t>
            </w:r>
            <w:proofErr w:type="spellEnd"/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11.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Jakovljević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Ivana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12.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proofErr w:type="spellStart"/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Japarić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Danijela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13.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Jarić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Jadranka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14.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proofErr w:type="spellStart"/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Jaroš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Monika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15.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Jelčić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Marina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16.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proofErr w:type="spellStart"/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Kamenčak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Marija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17.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proofErr w:type="spellStart"/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Karaivanović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Anamarija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18.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proofErr w:type="spellStart"/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Kopilaš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Maja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19.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Kovačević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Ana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20.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Krešić- Bošnjak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Ivana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21.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proofErr w:type="spellStart"/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Kurtagić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Edvin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22.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proofErr w:type="spellStart"/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Leskovar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Igor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23.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Lončarević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Ankica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24.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Majstorović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Ivana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25.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proofErr w:type="spellStart"/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Mandir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Ivan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26.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proofErr w:type="spellStart"/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Mazanik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Suzana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27.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proofErr w:type="spellStart"/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Murar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Maja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28.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Obradović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Ivana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29.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Papak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Mirjana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30.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proofErr w:type="spellStart"/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Pastorčić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Jasmina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31.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proofErr w:type="spellStart"/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Pavlik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Kristina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32.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Pavlović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Josipa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33.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Pavlović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Antonija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34.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proofErr w:type="spellStart"/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Plašć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Ines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35.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proofErr w:type="spellStart"/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Pus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Monika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36.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Raguž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Ivan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37.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Rukavina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Martina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lastRenderedPageBreak/>
              <w:t>38.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Savić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Mirela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39.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proofErr w:type="spellStart"/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Soldić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Danijela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40.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proofErr w:type="spellStart"/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Strapač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Marija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41.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proofErr w:type="spellStart"/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Sunarić</w:t>
            </w:r>
            <w:proofErr w:type="spellEnd"/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- Štiglić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Ivana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42.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proofErr w:type="spellStart"/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Svitok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Ivana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43.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proofErr w:type="spellStart"/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Šipura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Martina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44.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proofErr w:type="spellStart"/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Špoler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Silvija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45.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proofErr w:type="spellStart"/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Štefanek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Tomislav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46.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Šuster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Krešimir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47.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 xml:space="preserve">Veseli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Dijana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48.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proofErr w:type="spellStart"/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Vukašinović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Maja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49.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proofErr w:type="spellStart"/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Vuzem</w:t>
            </w:r>
            <w:proofErr w:type="spellEnd"/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 xml:space="preserve">- </w:t>
            </w:r>
            <w:proofErr w:type="spellStart"/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Kaurić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Sanja</w:t>
            </w:r>
          </w:p>
        </w:tc>
      </w:tr>
      <w:tr w:rsidR="00BA1A7D" w:rsidRPr="00BA1A7D" w:rsidTr="00BA1A7D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jc w:val="center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50.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proofErr w:type="spellStart"/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Zapalac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BA1A7D" w:rsidRPr="00BA1A7D" w:rsidRDefault="00BA1A7D" w:rsidP="00BA1A7D">
            <w:pPr>
              <w:spacing w:after="0" w:line="240" w:lineRule="auto"/>
              <w:rPr>
                <w:rFonts w:eastAsia="Times New Roman"/>
                <w:color w:val="366092"/>
                <w:szCs w:val="24"/>
                <w:lang w:val="hr-HR" w:eastAsia="hr-HR"/>
              </w:rPr>
            </w:pPr>
            <w:r w:rsidRPr="00BA1A7D">
              <w:rPr>
                <w:rFonts w:eastAsia="Times New Roman"/>
                <w:color w:val="366092"/>
                <w:szCs w:val="24"/>
                <w:lang w:val="hr-HR" w:eastAsia="hr-HR"/>
              </w:rPr>
              <w:t>Ljiljana</w:t>
            </w:r>
          </w:p>
        </w:tc>
      </w:tr>
    </w:tbl>
    <w:p w:rsidR="00042F76" w:rsidRPr="00042F76" w:rsidRDefault="00042F76" w:rsidP="00042F76">
      <w:pPr>
        <w:spacing w:after="0" w:line="240" w:lineRule="auto"/>
        <w:rPr>
          <w:szCs w:val="24"/>
          <w:lang w:val="pl-PL"/>
        </w:rPr>
      </w:pPr>
    </w:p>
    <w:p w:rsidR="00042F76" w:rsidRPr="00042F76" w:rsidRDefault="00042F76" w:rsidP="00042F76">
      <w:pPr>
        <w:spacing w:after="0" w:line="240" w:lineRule="auto"/>
        <w:rPr>
          <w:szCs w:val="24"/>
          <w:lang w:val="pl-PL"/>
        </w:rPr>
      </w:pPr>
    </w:p>
    <w:p w:rsidR="00042F76" w:rsidRPr="00042F76" w:rsidRDefault="00042F76" w:rsidP="00042F76">
      <w:pPr>
        <w:spacing w:after="0" w:line="240" w:lineRule="auto"/>
        <w:rPr>
          <w:szCs w:val="24"/>
          <w:lang w:val="pl-PL"/>
        </w:rPr>
      </w:pPr>
    </w:p>
    <w:p w:rsidR="00042F76" w:rsidRPr="00042F76" w:rsidRDefault="00042F76" w:rsidP="00042F76">
      <w:pPr>
        <w:ind w:left="3540"/>
        <w:jc w:val="both"/>
        <w:rPr>
          <w:b/>
          <w:szCs w:val="24"/>
          <w:lang w:val="pl-PL"/>
        </w:rPr>
      </w:pPr>
      <w:r w:rsidRPr="00042F76">
        <w:rPr>
          <w:b/>
          <w:szCs w:val="24"/>
          <w:lang w:val="pl-PL"/>
        </w:rPr>
        <w:t xml:space="preserve">                                P O V J E R E N S T V O </w:t>
      </w:r>
    </w:p>
    <w:p w:rsidR="00042F76" w:rsidRDefault="00042F76" w:rsidP="00042F76">
      <w:pPr>
        <w:rPr>
          <w:szCs w:val="24"/>
          <w:lang w:val="pl-PL"/>
        </w:rPr>
      </w:pPr>
    </w:p>
    <w:p w:rsidR="00042F76" w:rsidRDefault="00042F76" w:rsidP="00042F76">
      <w:pPr>
        <w:rPr>
          <w:szCs w:val="24"/>
          <w:lang w:val="pl-PL"/>
        </w:rPr>
      </w:pPr>
    </w:p>
    <w:p w:rsidR="00042F76" w:rsidRDefault="00042F76" w:rsidP="00042F76">
      <w:pPr>
        <w:rPr>
          <w:szCs w:val="24"/>
          <w:lang w:val="pl-PL"/>
        </w:rPr>
      </w:pPr>
    </w:p>
    <w:p w:rsidR="00042F76" w:rsidRDefault="00042F76" w:rsidP="00042F76">
      <w:pPr>
        <w:rPr>
          <w:szCs w:val="24"/>
          <w:lang w:val="pl-PL"/>
        </w:rPr>
      </w:pPr>
    </w:p>
    <w:p w:rsidR="00042F76" w:rsidRDefault="00042F76" w:rsidP="00042F76">
      <w:pPr>
        <w:rPr>
          <w:szCs w:val="24"/>
          <w:lang w:val="pl-PL"/>
        </w:rPr>
      </w:pPr>
    </w:p>
    <w:p w:rsidR="00042F76" w:rsidRDefault="00042F76" w:rsidP="00042F76">
      <w:pPr>
        <w:rPr>
          <w:szCs w:val="24"/>
          <w:lang w:val="pl-PL"/>
        </w:rPr>
      </w:pPr>
    </w:p>
    <w:p w:rsidR="00042F76" w:rsidRDefault="00042F76" w:rsidP="00042F76">
      <w:pPr>
        <w:rPr>
          <w:szCs w:val="24"/>
          <w:lang w:val="pl-PL"/>
        </w:rPr>
      </w:pPr>
    </w:p>
    <w:p w:rsidR="00042F76" w:rsidRDefault="00042F76" w:rsidP="00042F76">
      <w:pPr>
        <w:rPr>
          <w:szCs w:val="24"/>
          <w:lang w:val="pl-PL"/>
        </w:rPr>
      </w:pPr>
    </w:p>
    <w:p w:rsidR="00042F76" w:rsidRDefault="00042F76" w:rsidP="00042F76">
      <w:pPr>
        <w:rPr>
          <w:szCs w:val="24"/>
          <w:lang w:val="pl-PL"/>
        </w:rPr>
      </w:pPr>
    </w:p>
    <w:p w:rsidR="00042F76" w:rsidRDefault="00042F76" w:rsidP="00042F76">
      <w:pPr>
        <w:rPr>
          <w:szCs w:val="24"/>
          <w:lang w:val="pl-PL"/>
        </w:rPr>
      </w:pPr>
    </w:p>
    <w:p w:rsidR="00042F76" w:rsidRDefault="00042F76" w:rsidP="00042F76">
      <w:pPr>
        <w:rPr>
          <w:szCs w:val="24"/>
          <w:lang w:val="pl-PL"/>
        </w:rPr>
      </w:pPr>
    </w:p>
    <w:p w:rsidR="00042F76" w:rsidRDefault="00042F76" w:rsidP="00042F76">
      <w:pPr>
        <w:rPr>
          <w:szCs w:val="24"/>
          <w:lang w:val="pl-PL"/>
        </w:rPr>
      </w:pPr>
    </w:p>
    <w:p w:rsidR="00042F76" w:rsidRDefault="00042F76" w:rsidP="00042F76">
      <w:pPr>
        <w:rPr>
          <w:szCs w:val="24"/>
          <w:lang w:val="pl-PL"/>
        </w:rPr>
      </w:pPr>
    </w:p>
    <w:p w:rsidR="00BA1A7D" w:rsidRDefault="00BA1A7D" w:rsidP="00042F76">
      <w:pPr>
        <w:rPr>
          <w:szCs w:val="24"/>
          <w:lang w:val="pl-PL"/>
        </w:rPr>
      </w:pPr>
    </w:p>
    <w:p w:rsidR="00042F76" w:rsidRDefault="00042F76" w:rsidP="00042F76">
      <w:pPr>
        <w:rPr>
          <w:szCs w:val="24"/>
          <w:lang w:val="pl-PL"/>
        </w:rPr>
      </w:pPr>
    </w:p>
    <w:p w:rsidR="00042F76" w:rsidRPr="00042F76" w:rsidRDefault="00042F76" w:rsidP="00042F76">
      <w:pPr>
        <w:rPr>
          <w:szCs w:val="24"/>
          <w:lang w:val="pl-PL"/>
        </w:rPr>
      </w:pPr>
    </w:p>
    <w:p w:rsidR="00042F76" w:rsidRPr="00042F76" w:rsidRDefault="00042F76" w:rsidP="00042F76">
      <w:pPr>
        <w:rPr>
          <w:szCs w:val="24"/>
          <w:lang w:val="pl-PL"/>
        </w:rPr>
      </w:pPr>
    </w:p>
    <w:p w:rsidR="00042F76" w:rsidRDefault="00042F76" w:rsidP="00042F76">
      <w:pPr>
        <w:rPr>
          <w:b/>
          <w:u w:val="single"/>
          <w:lang w:val="pl-PL"/>
        </w:rPr>
      </w:pPr>
      <w:r>
        <w:rPr>
          <w:b/>
          <w:u w:val="single"/>
          <w:lang w:val="pl-PL"/>
        </w:rPr>
        <w:lastRenderedPageBreak/>
        <w:t>NAČIN OBAVLJANJA PRETHODNE PROVJERE ZNANJA I SPOSOBNOSTI</w:t>
      </w:r>
      <w:r>
        <w:rPr>
          <w:b/>
          <w:u w:val="single"/>
          <w:lang w:val="pl-PL"/>
        </w:rPr>
        <w:t>:</w:t>
      </w:r>
    </w:p>
    <w:p w:rsidR="00042F76" w:rsidRDefault="00042F76" w:rsidP="00042F76">
      <w:pPr>
        <w:spacing w:after="0" w:line="240" w:lineRule="auto"/>
        <w:ind w:firstLine="708"/>
        <w:jc w:val="both"/>
        <w:rPr>
          <w:lang w:val="pl-PL"/>
        </w:rPr>
      </w:pPr>
      <w:r>
        <w:rPr>
          <w:lang w:val="pl-PL"/>
        </w:rPr>
        <w:t xml:space="preserve">Prethodnoj provjeri znanja i sposobnosti mogu pristupiti samo kandidati koji ispunjavaju formalne uvjete natječaja. </w:t>
      </w:r>
    </w:p>
    <w:p w:rsidR="00042F76" w:rsidRDefault="00042F76" w:rsidP="00042F76">
      <w:pPr>
        <w:spacing w:after="0" w:line="240" w:lineRule="auto"/>
        <w:ind w:firstLine="708"/>
        <w:jc w:val="both"/>
        <w:rPr>
          <w:lang w:val="pl-PL"/>
        </w:rPr>
      </w:pPr>
      <w:r>
        <w:rPr>
          <w:lang w:val="pl-PL"/>
        </w:rPr>
        <w:t>Na samo testiranje, kandidati su dužni ponijeti sa sobom osobnu iskaznicu ili drugu odgovarajuću identifikacijsku ispravu s fotografijom radi utvrđivanja identiteta, te kemijsku olovku s kojom će pisati test. Kandidati koji ne mogu dokazati identitet neće moći pristupiti testiranju. Kandidati koji na pisanom dijelu testiranja ostvare najmanje 50% točnih odgovora bit će pozvani na razgovor (intervju). Kandidati sami snose troškove dolaska na pisano testiranje i razgovor (intervju). Za kandidata koji ne pristupi pisanom testiranju smatrat će se da je povukao prijavu na natječaj.</w:t>
      </w:r>
    </w:p>
    <w:p w:rsidR="00042F76" w:rsidRDefault="00042F76" w:rsidP="00042F76">
      <w:pPr>
        <w:rPr>
          <w:lang w:val="pl-PL"/>
        </w:rPr>
      </w:pPr>
    </w:p>
    <w:p w:rsidR="00042F76" w:rsidRDefault="00042F76" w:rsidP="00042F76">
      <w:pPr>
        <w:rPr>
          <w:b/>
          <w:u w:val="single"/>
          <w:lang w:val="pl-PL"/>
        </w:rPr>
      </w:pPr>
      <w:r>
        <w:rPr>
          <w:b/>
          <w:u w:val="single"/>
          <w:lang w:val="pl-PL"/>
        </w:rPr>
        <w:t xml:space="preserve">Literatura za pripremanje kandidata za pisano testiranje: </w:t>
      </w:r>
    </w:p>
    <w:p w:rsidR="00042F76" w:rsidRDefault="00042F76" w:rsidP="00042F76">
      <w:pPr>
        <w:spacing w:after="0" w:line="240" w:lineRule="auto"/>
        <w:rPr>
          <w:lang w:val="pl-PL"/>
        </w:rPr>
      </w:pPr>
    </w:p>
    <w:p w:rsidR="005C2339" w:rsidRDefault="00042F76" w:rsidP="005C2339">
      <w:pPr>
        <w:pStyle w:val="Odlomakpopisa"/>
        <w:numPr>
          <w:ilvl w:val="0"/>
          <w:numId w:val="3"/>
        </w:numPr>
        <w:spacing w:after="0" w:line="240" w:lineRule="auto"/>
        <w:rPr>
          <w:lang w:val="pl-PL"/>
        </w:rPr>
      </w:pPr>
      <w:r w:rsidRPr="005C2339">
        <w:rPr>
          <w:lang w:val="pl-PL"/>
        </w:rPr>
        <w:t>poznavanje osnova ustavnog ustrojstva Republike Hrvatske – pravni izvor</w:t>
      </w:r>
      <w:r w:rsidR="005C2339">
        <w:rPr>
          <w:lang w:val="pl-PL"/>
        </w:rPr>
        <w:t>:</w:t>
      </w:r>
      <w:r w:rsidRPr="005C2339">
        <w:rPr>
          <w:lang w:val="pl-PL"/>
        </w:rPr>
        <w:t xml:space="preserve"> </w:t>
      </w:r>
    </w:p>
    <w:p w:rsidR="00042F76" w:rsidRPr="005C2339" w:rsidRDefault="00042F76" w:rsidP="005C2339">
      <w:pPr>
        <w:pStyle w:val="Odlomakpopisa"/>
        <w:numPr>
          <w:ilvl w:val="1"/>
          <w:numId w:val="3"/>
        </w:numPr>
        <w:spacing w:after="0" w:line="240" w:lineRule="auto"/>
        <w:rPr>
          <w:lang w:val="pl-PL"/>
        </w:rPr>
      </w:pPr>
      <w:r w:rsidRPr="005C2339">
        <w:rPr>
          <w:lang w:val="pl-PL"/>
        </w:rPr>
        <w:t xml:space="preserve">Ustav RH    </w:t>
      </w:r>
      <w:r w:rsidR="00B81BBC" w:rsidRPr="005C2339">
        <w:rPr>
          <w:lang w:val="pl-PL"/>
        </w:rPr>
        <w:t>(Narodne novine</w:t>
      </w:r>
      <w:r w:rsidRPr="005C2339">
        <w:rPr>
          <w:lang w:val="pl-PL"/>
        </w:rPr>
        <w:t xml:space="preserve"> br. 56/90,135/97, 8/98, 113/00, 124/00, 28/01,</w:t>
      </w:r>
      <w:r w:rsidR="00B81BBC" w:rsidRPr="005C2339">
        <w:rPr>
          <w:lang w:val="pl-PL"/>
        </w:rPr>
        <w:t xml:space="preserve"> 41/01, 55/01, 76/10 i  85/10-  pročišćeni tekst, 05/14) </w:t>
      </w:r>
    </w:p>
    <w:p w:rsidR="00042F76" w:rsidRDefault="00042F76" w:rsidP="00042F76">
      <w:pPr>
        <w:spacing w:after="0" w:line="240" w:lineRule="auto"/>
        <w:rPr>
          <w:lang w:val="pl-PL"/>
        </w:rPr>
      </w:pPr>
    </w:p>
    <w:p w:rsidR="005C2339" w:rsidRDefault="00042F76" w:rsidP="005C2339">
      <w:pPr>
        <w:pStyle w:val="Odlomakpopisa"/>
        <w:numPr>
          <w:ilvl w:val="0"/>
          <w:numId w:val="3"/>
        </w:numPr>
        <w:spacing w:after="0" w:line="240" w:lineRule="auto"/>
        <w:rPr>
          <w:lang w:val="pl-PL"/>
        </w:rPr>
      </w:pPr>
      <w:r w:rsidRPr="005C2339">
        <w:rPr>
          <w:lang w:val="pl-PL"/>
        </w:rPr>
        <w:t xml:space="preserve">poznavanje </w:t>
      </w:r>
      <w:r w:rsidRPr="005C2339">
        <w:rPr>
          <w:lang w:val="pl-PL"/>
        </w:rPr>
        <w:t>radnog</w:t>
      </w:r>
      <w:r w:rsidRPr="005C2339">
        <w:rPr>
          <w:lang w:val="pl-PL"/>
        </w:rPr>
        <w:t xml:space="preserve"> zakonodavstva zaposlenih </w:t>
      </w:r>
      <w:r w:rsidRPr="005C2339">
        <w:rPr>
          <w:lang w:val="pl-PL"/>
        </w:rPr>
        <w:t>u osnovnim školama</w:t>
      </w:r>
      <w:r w:rsidRPr="005C2339">
        <w:rPr>
          <w:lang w:val="pl-PL"/>
        </w:rPr>
        <w:t xml:space="preserve"> – pravni izvor</w:t>
      </w:r>
      <w:r w:rsidR="005C2339">
        <w:rPr>
          <w:lang w:val="pl-PL"/>
        </w:rPr>
        <w:t>:</w:t>
      </w:r>
    </w:p>
    <w:p w:rsidR="00042F76" w:rsidRPr="005C2339" w:rsidRDefault="00042F76" w:rsidP="005C2339">
      <w:pPr>
        <w:pStyle w:val="Odlomakpopisa"/>
        <w:numPr>
          <w:ilvl w:val="1"/>
          <w:numId w:val="3"/>
        </w:numPr>
        <w:spacing w:after="0" w:line="240" w:lineRule="auto"/>
        <w:rPr>
          <w:lang w:val="pl-PL"/>
        </w:rPr>
      </w:pPr>
      <w:r w:rsidRPr="005C2339">
        <w:rPr>
          <w:lang w:val="pl-PL"/>
        </w:rPr>
        <w:t xml:space="preserve">Pravilnik o djelokrugu rada tajnika te administrativno- tehničkim i pomoćnim poslovima koji se obavljaju u osnovnoj školi (Narodne novine </w:t>
      </w:r>
      <w:r w:rsidR="00B81BBC" w:rsidRPr="005C2339">
        <w:rPr>
          <w:lang w:val="pl-PL"/>
        </w:rPr>
        <w:t>br. 40/2014)</w:t>
      </w:r>
    </w:p>
    <w:p w:rsidR="00042F76" w:rsidRDefault="00042F76" w:rsidP="00042F76">
      <w:pPr>
        <w:spacing w:after="0" w:line="240" w:lineRule="auto"/>
        <w:rPr>
          <w:lang w:val="pl-PL"/>
        </w:rPr>
      </w:pPr>
    </w:p>
    <w:p w:rsidR="00B81BBC" w:rsidRPr="005C2339" w:rsidRDefault="00B81BBC" w:rsidP="005C2339">
      <w:pPr>
        <w:pStyle w:val="Odlomakpopisa"/>
        <w:numPr>
          <w:ilvl w:val="0"/>
          <w:numId w:val="3"/>
        </w:numPr>
        <w:spacing w:after="0" w:line="240" w:lineRule="auto"/>
        <w:rPr>
          <w:lang w:val="pl-PL"/>
        </w:rPr>
      </w:pPr>
      <w:r w:rsidRPr="005C2339">
        <w:rPr>
          <w:lang w:val="pl-PL"/>
        </w:rPr>
        <w:t>poznavanje proračuns</w:t>
      </w:r>
      <w:r w:rsidR="005C2339">
        <w:rPr>
          <w:lang w:val="pl-PL"/>
        </w:rPr>
        <w:t>kog računovodstva- pravni izvor:</w:t>
      </w:r>
      <w:r w:rsidRPr="005C2339">
        <w:rPr>
          <w:lang w:val="pl-PL"/>
        </w:rPr>
        <w:t xml:space="preserve"> </w:t>
      </w:r>
    </w:p>
    <w:p w:rsidR="00B81BBC" w:rsidRDefault="00B81BBC" w:rsidP="005C2339">
      <w:pPr>
        <w:pStyle w:val="Odlomakpopisa"/>
        <w:numPr>
          <w:ilvl w:val="1"/>
          <w:numId w:val="3"/>
        </w:numPr>
        <w:spacing w:after="0" w:line="240" w:lineRule="auto"/>
        <w:rPr>
          <w:lang w:val="pl-PL"/>
        </w:rPr>
      </w:pPr>
      <w:r w:rsidRPr="00B81BBC">
        <w:rPr>
          <w:lang w:val="pl-PL"/>
        </w:rPr>
        <w:t>Zakon o proračunu (Narodne novine br. 87/08, 136/12);</w:t>
      </w:r>
    </w:p>
    <w:p w:rsidR="00B81BBC" w:rsidRDefault="00B81BBC" w:rsidP="005C2339">
      <w:pPr>
        <w:pStyle w:val="Odlomakpopisa"/>
        <w:numPr>
          <w:ilvl w:val="1"/>
          <w:numId w:val="3"/>
        </w:numPr>
        <w:spacing w:after="0" w:line="240" w:lineRule="auto"/>
        <w:rPr>
          <w:lang w:val="pl-PL"/>
        </w:rPr>
      </w:pPr>
      <w:r>
        <w:rPr>
          <w:lang w:val="pl-PL"/>
        </w:rPr>
        <w:t xml:space="preserve">Pravilnik o proračunskom računovodstvu i računskom planu </w:t>
      </w:r>
      <w:r w:rsidR="005C2339">
        <w:rPr>
          <w:lang w:val="pl-PL"/>
        </w:rPr>
        <w:t>(Narodne novine br. 124/14)</w:t>
      </w:r>
    </w:p>
    <w:p w:rsidR="00B81BBC" w:rsidRDefault="00B81BBC" w:rsidP="005C2339">
      <w:pPr>
        <w:pStyle w:val="Odlomakpopisa"/>
        <w:numPr>
          <w:ilvl w:val="1"/>
          <w:numId w:val="3"/>
        </w:numPr>
        <w:spacing w:after="0" w:line="240" w:lineRule="auto"/>
        <w:rPr>
          <w:lang w:val="pl-PL"/>
        </w:rPr>
      </w:pPr>
      <w:r>
        <w:rPr>
          <w:lang w:val="pl-PL"/>
        </w:rPr>
        <w:t>Pravilnik o financijskom izvještavanju u proračunskom računovodstvu</w:t>
      </w:r>
      <w:r w:rsidR="005C2339">
        <w:rPr>
          <w:lang w:val="pl-PL"/>
        </w:rPr>
        <w:t xml:space="preserve"> (Narodne novine br. 3/15)</w:t>
      </w:r>
    </w:p>
    <w:p w:rsidR="00042F76" w:rsidRDefault="00B81BBC" w:rsidP="005C2339">
      <w:pPr>
        <w:pStyle w:val="Odlomakpopisa"/>
        <w:numPr>
          <w:ilvl w:val="1"/>
          <w:numId w:val="3"/>
        </w:numPr>
        <w:spacing w:after="0" w:line="240" w:lineRule="auto"/>
        <w:rPr>
          <w:lang w:val="pl-PL"/>
        </w:rPr>
      </w:pPr>
      <w:r>
        <w:rPr>
          <w:lang w:val="pl-PL"/>
        </w:rPr>
        <w:t>Pravilnik o proračunskim klasifikacijama (Narodne novine br. 26/10)</w:t>
      </w:r>
      <w:r w:rsidRPr="00B81BBC">
        <w:rPr>
          <w:lang w:val="pl-PL"/>
        </w:rPr>
        <w:t xml:space="preserve">  </w:t>
      </w:r>
    </w:p>
    <w:p w:rsidR="005C2339" w:rsidRDefault="005C2339" w:rsidP="005C2339">
      <w:pPr>
        <w:pStyle w:val="Odlomakpopisa"/>
        <w:numPr>
          <w:ilvl w:val="1"/>
          <w:numId w:val="3"/>
        </w:numPr>
        <w:spacing w:after="0" w:line="240" w:lineRule="auto"/>
        <w:rPr>
          <w:lang w:val="pl-PL"/>
        </w:rPr>
      </w:pPr>
      <w:r>
        <w:rPr>
          <w:lang w:val="pl-PL"/>
        </w:rPr>
        <w:t>Pravilnik o utvrđivanju proračunskih i izvan proračunskih korisnika državnog proračuna i proračunskih i izvanproračunskih korisnika proračuna JLP(R)S te o načinu vođenja registra proračunskih i izvanproračunskih korisnika (Narodne novine br. 128/09)</w:t>
      </w:r>
    </w:p>
    <w:p w:rsidR="005C2339" w:rsidRDefault="005C2339" w:rsidP="005C2339">
      <w:pPr>
        <w:pStyle w:val="Odlomakpopisa"/>
        <w:numPr>
          <w:ilvl w:val="0"/>
          <w:numId w:val="3"/>
        </w:numPr>
        <w:spacing w:after="0" w:line="240" w:lineRule="auto"/>
        <w:rPr>
          <w:lang w:val="pl-PL"/>
        </w:rPr>
      </w:pPr>
      <w:r w:rsidRPr="005C2339">
        <w:rPr>
          <w:lang w:val="pl-PL"/>
        </w:rPr>
        <w:t xml:space="preserve">poznavanje </w:t>
      </w:r>
      <w:r>
        <w:rPr>
          <w:lang w:val="pl-PL"/>
        </w:rPr>
        <w:t xml:space="preserve">osnova </w:t>
      </w:r>
      <w:r w:rsidRPr="005C2339">
        <w:rPr>
          <w:lang w:val="pl-PL"/>
        </w:rPr>
        <w:t>sustava financijskog uprav</w:t>
      </w:r>
      <w:r>
        <w:rPr>
          <w:lang w:val="pl-PL"/>
        </w:rPr>
        <w:t>ljanja i kontrola- pravni izvor:</w:t>
      </w:r>
    </w:p>
    <w:p w:rsidR="005C2339" w:rsidRPr="005C2339" w:rsidRDefault="005C2339" w:rsidP="005C2339">
      <w:pPr>
        <w:pStyle w:val="Odlomakpopisa"/>
        <w:numPr>
          <w:ilvl w:val="1"/>
          <w:numId w:val="3"/>
        </w:numPr>
        <w:spacing w:after="0" w:line="240" w:lineRule="auto"/>
        <w:rPr>
          <w:lang w:val="pl-PL"/>
        </w:rPr>
      </w:pPr>
      <w:r>
        <w:rPr>
          <w:lang w:val="pl-PL"/>
        </w:rPr>
        <w:t xml:space="preserve">Uredba o </w:t>
      </w:r>
      <w:r w:rsidRPr="005C2339">
        <w:rPr>
          <w:lang w:val="pl-PL"/>
        </w:rPr>
        <w:t xml:space="preserve"> </w:t>
      </w:r>
      <w:r>
        <w:rPr>
          <w:lang w:val="pl-PL"/>
        </w:rPr>
        <w:t>sastavljanju i predaji Izjave o fiskalnoj odgovornosti i izvještaja o primjeni fisklanih pravila (Narodne novine br. 78/11, 106/12</w:t>
      </w:r>
      <w:r w:rsidR="00B148CD">
        <w:rPr>
          <w:lang w:val="pl-PL"/>
        </w:rPr>
        <w:t>, 130/13)</w:t>
      </w:r>
    </w:p>
    <w:p w:rsidR="00042F76" w:rsidRDefault="00042F76" w:rsidP="00042F76">
      <w:pPr>
        <w:spacing w:after="0" w:line="240" w:lineRule="auto"/>
        <w:rPr>
          <w:lang w:val="pl-PL"/>
        </w:rPr>
      </w:pPr>
    </w:p>
    <w:p w:rsidR="00042F76" w:rsidRPr="00042F76" w:rsidRDefault="00042F76" w:rsidP="00042F76">
      <w:pPr>
        <w:rPr>
          <w:szCs w:val="24"/>
          <w:lang w:val="pl-PL"/>
        </w:rPr>
      </w:pPr>
    </w:p>
    <w:p w:rsidR="00042F76" w:rsidRPr="00042F76" w:rsidRDefault="00042F76" w:rsidP="00042F76">
      <w:pPr>
        <w:rPr>
          <w:szCs w:val="24"/>
          <w:lang w:val="pl-PL"/>
        </w:rPr>
      </w:pPr>
    </w:p>
    <w:p w:rsidR="00042F76" w:rsidRPr="00042F76" w:rsidRDefault="00042F76" w:rsidP="00042F76">
      <w:pPr>
        <w:rPr>
          <w:szCs w:val="24"/>
          <w:lang w:val="pl-PL"/>
        </w:rPr>
      </w:pPr>
    </w:p>
    <w:p w:rsidR="00042F76" w:rsidRPr="00042F76" w:rsidRDefault="00042F76" w:rsidP="00042F76">
      <w:pPr>
        <w:rPr>
          <w:szCs w:val="24"/>
          <w:lang w:val="pl-PL"/>
        </w:rPr>
      </w:pPr>
    </w:p>
    <w:p w:rsidR="00042F76" w:rsidRPr="00042F76" w:rsidRDefault="00042F76" w:rsidP="00042F76">
      <w:pPr>
        <w:rPr>
          <w:szCs w:val="24"/>
        </w:rPr>
      </w:pPr>
    </w:p>
    <w:p w:rsidR="000B155D" w:rsidRPr="00042F76" w:rsidRDefault="000B155D">
      <w:pPr>
        <w:rPr>
          <w:szCs w:val="24"/>
        </w:rPr>
      </w:pPr>
    </w:p>
    <w:sectPr w:rsidR="000B155D" w:rsidRPr="00042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3D53"/>
    <w:multiLevelType w:val="hybridMultilevel"/>
    <w:tmpl w:val="8E0A96DC"/>
    <w:lvl w:ilvl="0" w:tplc="82F0A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64A88"/>
    <w:multiLevelType w:val="hybridMultilevel"/>
    <w:tmpl w:val="016E35C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0735C1E"/>
    <w:multiLevelType w:val="hybridMultilevel"/>
    <w:tmpl w:val="027A436E"/>
    <w:lvl w:ilvl="0" w:tplc="82F0A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76"/>
    <w:rsid w:val="00042F76"/>
    <w:rsid w:val="000B155D"/>
    <w:rsid w:val="005C2339"/>
    <w:rsid w:val="00914CAC"/>
    <w:rsid w:val="00B148CD"/>
    <w:rsid w:val="00B81BBC"/>
    <w:rsid w:val="00BA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76"/>
    <w:rPr>
      <w:rFonts w:ascii="Times New Roman" w:eastAsia="Calibri" w:hAnsi="Times New Roman" w:cs="Times New Roman"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1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76"/>
    <w:rPr>
      <w:rFonts w:ascii="Times New Roman" w:eastAsia="Calibri" w:hAnsi="Times New Roman" w:cs="Times New Roman"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1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Sunčica</dc:creator>
  <cp:lastModifiedBy>Sunčica</cp:lastModifiedBy>
  <cp:revision>2</cp:revision>
  <dcterms:created xsi:type="dcterms:W3CDTF">2015-02-13T12:14:00Z</dcterms:created>
  <dcterms:modified xsi:type="dcterms:W3CDTF">2015-02-13T12:14:00Z</dcterms:modified>
</cp:coreProperties>
</file>