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8A5C" w14:textId="77777777" w:rsidR="00845B31" w:rsidRPr="00845B31" w:rsidRDefault="00845B31" w:rsidP="002A2890">
      <w:pPr>
        <w:jc w:val="both"/>
      </w:pPr>
      <w:r w:rsidRPr="00845B31">
        <w:t>Svi pojmovi navedeni u ovoj informaciji imaju jednako značenje kao pojmovi korišteni u Uredbi (EU) 2016/679 Europskog parlamenta i Vijeća od 27. travnja 2016. o zaštiti pojedinaca u vezi s obradom osobnih podataka i o slobodnom kretanju takvih podataka te o stavljanju izvan snage Direktive 95/46/EZ (Tekst značajan za EGP) (SL L 119, 4.5.2016.) i Zakonu o provedbi Opće uredbe o zaštiti podataka (“Narodne novine” broj 42/18)</w:t>
      </w:r>
    </w:p>
    <w:p w14:paraId="711C954E" w14:textId="77777777" w:rsidR="00845B31" w:rsidRPr="00845B31" w:rsidRDefault="00845B31" w:rsidP="00845B31">
      <w:r w:rsidRPr="00845B31">
        <w:t>1. Voditelj obrade prikupljenih osobnih podataka je:</w:t>
      </w:r>
    </w:p>
    <w:p w14:paraId="7098BFC7" w14:textId="4FC1CB16" w:rsidR="00845B31" w:rsidRPr="00845B31" w:rsidRDefault="00845B31" w:rsidP="00845B31">
      <w:r w:rsidRPr="00845B31">
        <w:t xml:space="preserve">OSNOVNA ŠKOLA </w:t>
      </w:r>
      <w:r>
        <w:t>„MLADOST“ JAKŠIĆ</w:t>
      </w:r>
      <w:r w:rsidRPr="00845B31">
        <w:br/>
        <w:t>Adresa:</w:t>
      </w:r>
      <w:r>
        <w:t xml:space="preserve"> Kolodvorska</w:t>
      </w:r>
      <w:r w:rsidRPr="00845B31">
        <w:t xml:space="preserve"> 2</w:t>
      </w:r>
      <w:r w:rsidRPr="00845B31">
        <w:br/>
        <w:t>34</w:t>
      </w:r>
      <w:r>
        <w:t>308 Jakšić</w:t>
      </w:r>
      <w:r w:rsidRPr="00845B31">
        <w:t>,</w:t>
      </w:r>
      <w:r>
        <w:t xml:space="preserve"> Republika</w:t>
      </w:r>
      <w:r w:rsidRPr="00845B31">
        <w:t xml:space="preserve"> Hrvatska</w:t>
      </w:r>
      <w:r w:rsidRPr="00845B31">
        <w:br/>
        <w:t>OIB:</w:t>
      </w:r>
      <w:r>
        <w:t>81180976131</w:t>
      </w:r>
    </w:p>
    <w:p w14:paraId="2F022B9B" w14:textId="77777777" w:rsidR="00845B31" w:rsidRPr="00845B31" w:rsidRDefault="00845B31" w:rsidP="00845B31">
      <w:r w:rsidRPr="00845B31">
        <w:t>2. Kontaktni podaci službenika za zaštitu podataka imenovanog od strane voditelja obrade osobnih podataka glase:</w:t>
      </w:r>
    </w:p>
    <w:p w14:paraId="014FABF5" w14:textId="1D8D1BB4" w:rsidR="00845B31" w:rsidRPr="00845B31" w:rsidRDefault="00845B31" w:rsidP="00845B31">
      <w:r w:rsidRPr="00845B31">
        <w:t>Službenik za zaštitu osobnih podataka</w:t>
      </w:r>
      <w:r w:rsidRPr="00845B31">
        <w:br/>
        <w:t xml:space="preserve">Adresa: </w:t>
      </w:r>
      <w:r>
        <w:t xml:space="preserve">Kolodvorska </w:t>
      </w:r>
      <w:r w:rsidRPr="00845B31">
        <w:t>2</w:t>
      </w:r>
      <w:r w:rsidRPr="00845B31">
        <w:br/>
        <w:t>34</w:t>
      </w:r>
      <w:r>
        <w:t>308</w:t>
      </w:r>
      <w:r w:rsidRPr="00845B31">
        <w:t xml:space="preserve"> </w:t>
      </w:r>
      <w:r>
        <w:t>Jakšić</w:t>
      </w:r>
      <w:r w:rsidRPr="00845B31">
        <w:t>,</w:t>
      </w:r>
      <w:r w:rsidR="00F529E9">
        <w:t xml:space="preserve"> Republika</w:t>
      </w:r>
      <w:r w:rsidRPr="00845B31">
        <w:t xml:space="preserve"> Hrvatska</w:t>
      </w:r>
      <w:r w:rsidRPr="00845B31">
        <w:br/>
        <w:t xml:space="preserve">e-mail: </w:t>
      </w:r>
      <w:r>
        <w:t>mladost-jaksic@os-mladost-jaksic.skole.hr</w:t>
      </w:r>
    </w:p>
    <w:p w14:paraId="688496E4" w14:textId="77777777" w:rsidR="00845B31" w:rsidRPr="00845B31" w:rsidRDefault="00845B31" w:rsidP="002A2890">
      <w:pPr>
        <w:jc w:val="both"/>
      </w:pPr>
      <w:r w:rsidRPr="00845B31">
        <w:t>Službenik za zaštitu podataka pri obavljanju svojih zadaća vodi računa o riziku povezanom s postupcima obrade i uzima u obzir prirodu, opseg, kontekst i svrhe obrade, a njegova je odgovornost da se unutar primjenjuju Pravila privatnosti te ostale politike i procedure koje definiraju pravila postupanja prilikom prikupljanja i obrade osobnih podataka ispitanika.</w:t>
      </w:r>
    </w:p>
    <w:p w14:paraId="419D8E35" w14:textId="77777777" w:rsidR="00845B31" w:rsidRPr="00845B31" w:rsidRDefault="00845B31" w:rsidP="00845B31">
      <w:r w:rsidRPr="00845B31">
        <w:t> </w:t>
      </w:r>
    </w:p>
    <w:p w14:paraId="54656357" w14:textId="77777777" w:rsidR="00845B31" w:rsidRPr="00845B31" w:rsidRDefault="00845B31" w:rsidP="00845B31">
      <w:r w:rsidRPr="00845B31">
        <w:t>Službenik za zaštitu podataka obavlja najmanje sljedeće zadaće:</w:t>
      </w:r>
    </w:p>
    <w:p w14:paraId="50A0E383" w14:textId="77777777" w:rsidR="00845B31" w:rsidRPr="00845B31" w:rsidRDefault="00845B31" w:rsidP="002A2890">
      <w:pPr>
        <w:jc w:val="both"/>
      </w:pPr>
      <w:r w:rsidRPr="00845B31">
        <w:t>informira i savjetuje voditelja obrade ili izvršitelja obrade te zaposlenike koji obavljaju obradu o njihovim obvezama iz Opće uredbe o zaštiti podataka te drugim odredbama Unije ili države članice o zaštiti podataka;</w:t>
      </w:r>
    </w:p>
    <w:p w14:paraId="4744E970" w14:textId="77777777" w:rsidR="00845B31" w:rsidRPr="00845B31" w:rsidRDefault="00845B31" w:rsidP="002A2890">
      <w:pPr>
        <w:jc w:val="both"/>
      </w:pPr>
      <w:r w:rsidRPr="00845B31">
        <w:t>prati poštivanje Opće uredbe o zaštiti podataka te drugih odredaba Unije ili države članice o zaštiti podataka i politika voditelja obrade ili izvršitelja obrade u odnosu na zaštitu osobnih podataka, uključujući raspodjelu odgovornosti, podizanje svijesti i osposobljavanje osoblja koje sudjeluje u postupcima obrade te povezane revizije;</w:t>
      </w:r>
    </w:p>
    <w:p w14:paraId="39BC4727" w14:textId="77777777" w:rsidR="00845B31" w:rsidRPr="00845B31" w:rsidRDefault="00845B31" w:rsidP="002A2890">
      <w:pPr>
        <w:jc w:val="both"/>
      </w:pPr>
      <w:r w:rsidRPr="00845B31">
        <w:t>pruža savjete u pogledu procjene učinka na zaštitu podataka i praćenje njezina izvršavanja u skladu s člankom 35. Opće uredbe o zaštiti podataka;</w:t>
      </w:r>
    </w:p>
    <w:p w14:paraId="0702785E" w14:textId="77777777" w:rsidR="00845B31" w:rsidRPr="00845B31" w:rsidRDefault="00845B31" w:rsidP="002A2890">
      <w:pPr>
        <w:jc w:val="both"/>
      </w:pPr>
      <w:r w:rsidRPr="00845B31">
        <w:t>surađuje s Agencijom za zaštitu osobnih podataka kao nadzornim tijelom;</w:t>
      </w:r>
    </w:p>
    <w:p w14:paraId="04D04F6C" w14:textId="77777777" w:rsidR="00845B31" w:rsidRPr="00845B31" w:rsidRDefault="00845B31" w:rsidP="002A2890">
      <w:pPr>
        <w:jc w:val="both"/>
      </w:pPr>
      <w:r w:rsidRPr="00845B31">
        <w:t>djeluje kao kontaktna točka za nadzorno tijelo o pitanjima u pogledu obrade, što uključuje i prethodno savjetovanje iz članka 36. Opće uredbe o zaštiti podataka te savjetuje, prema potrebi, o svim drugim pitanjima.</w:t>
      </w:r>
    </w:p>
    <w:p w14:paraId="46838839" w14:textId="77777777" w:rsidR="00845B31" w:rsidRPr="00845B31" w:rsidRDefault="00845B31" w:rsidP="00845B31">
      <w:r w:rsidRPr="00845B31">
        <w:t> </w:t>
      </w:r>
    </w:p>
    <w:p w14:paraId="3F0DD011" w14:textId="77777777" w:rsidR="00845B31" w:rsidRPr="00845B31" w:rsidRDefault="00845B31" w:rsidP="00845B31">
      <w:r w:rsidRPr="00845B31">
        <w:t>MJERE ZAŠTITE</w:t>
      </w:r>
    </w:p>
    <w:p w14:paraId="0FF40275" w14:textId="519571DF" w:rsidR="00845B31" w:rsidRPr="00845B31" w:rsidRDefault="00845B31" w:rsidP="002A2890">
      <w:pPr>
        <w:jc w:val="both"/>
      </w:pPr>
      <w:r w:rsidRPr="00845B31">
        <w:t xml:space="preserve">​Kako bi zaštitili osobne podatke koje prikuplja, OSNOVNA ŠKOLA </w:t>
      </w:r>
      <w:r>
        <w:t>„MLADOST“ JAKŠIĆ</w:t>
      </w:r>
      <w:r w:rsidRPr="00845B31">
        <w:t xml:space="preserve"> provodi odgovarajuće fizičke, tehničke i organizacijske mjere zaštite, uzimajući u obzir prirodu, opseg, kontekst i svrhe obrade, kao i rizike različitih razina vjerojatnosti i ozbiljnosti za prava i slobode ispitanika.</w:t>
      </w:r>
    </w:p>
    <w:p w14:paraId="1F0EF3A9" w14:textId="77777777" w:rsidR="00845B31" w:rsidRPr="00845B31" w:rsidRDefault="00845B31" w:rsidP="002A2890">
      <w:pPr>
        <w:jc w:val="both"/>
      </w:pPr>
      <w:r w:rsidRPr="00845B31">
        <w:lastRenderedPageBreak/>
        <w:t>Ažuriramo i testiramo naše sigurnosne tehnologije na trajnoj osnovi i kontinuirano ih unaprjeđujemo. Koristimo se naprednim alatima za zaštitu i sprječavanje curenja podataka, trajno nadziremo kritične sustave unutar grupe, kriptiramo određene osjetljive podatke i štitimo podatke od neovlaštenog uvida, izmjene, gubitka, krađe i bilo koje druge povrede i zloupotrebe podataka.</w:t>
      </w:r>
    </w:p>
    <w:p w14:paraId="1BA653DE" w14:textId="77777777" w:rsidR="00845B31" w:rsidRPr="00845B31" w:rsidRDefault="00845B31" w:rsidP="002A2890">
      <w:pPr>
        <w:jc w:val="both"/>
      </w:pPr>
      <w:r w:rsidRPr="00845B31">
        <w:t>Svi zaposlenici obvezani su Izjavama o povjerljivosti podataka i angažiramo isključivo partnere s kojima ugovaramo odgovarajuće mjere zaštite.</w:t>
      </w:r>
    </w:p>
    <w:p w14:paraId="56EC2B56" w14:textId="77777777" w:rsidR="00845B31" w:rsidRPr="00845B31" w:rsidRDefault="00845B31" w:rsidP="00845B31">
      <w:r w:rsidRPr="00845B31">
        <w:t> </w:t>
      </w:r>
    </w:p>
    <w:p w14:paraId="3D476B38" w14:textId="77777777" w:rsidR="00845B31" w:rsidRPr="00845B31" w:rsidRDefault="00845B31" w:rsidP="00845B31">
      <w:r w:rsidRPr="00845B31">
        <w:t>KOLAČIĆI (COOKIES)</w:t>
      </w:r>
    </w:p>
    <w:p w14:paraId="77E9092D" w14:textId="77777777" w:rsidR="00845B31" w:rsidRPr="00845B31" w:rsidRDefault="00845B31" w:rsidP="002A2890">
      <w:pPr>
        <w:jc w:val="both"/>
      </w:pPr>
      <w:r w:rsidRPr="00845B31">
        <w:t>Kolačići su informacije spremljene na Vaše računalo od strane naše web stranice. Kada opet otvorite istu našu web stranicu internet preglednik šalje natrag kolačiće. Time se omogućava da se prikazuju informacije prilagođene Vama.</w:t>
      </w:r>
    </w:p>
    <w:p w14:paraId="4211E847" w14:textId="77777777" w:rsidR="00845B31" w:rsidRPr="00845B31" w:rsidRDefault="00845B31" w:rsidP="002A2890">
      <w:pPr>
        <w:jc w:val="both"/>
      </w:pPr>
      <w:r w:rsidRPr="00845B31">
        <w:t>Imate pravo isključiti kolačiće i to možete jednostavno podesiti promjenom postavki svog preglednika.</w:t>
      </w:r>
    </w:p>
    <w:p w14:paraId="4408B90B" w14:textId="77777777" w:rsidR="00845B31" w:rsidRPr="00845B31" w:rsidRDefault="00845B31" w:rsidP="002A2890">
      <w:pPr>
        <w:jc w:val="both"/>
      </w:pPr>
      <w:r w:rsidRPr="00845B31">
        <w:t>Isključivanjem kolačića, nećete moći koristiti neke od funkcionalnosti web stranice.</w:t>
      </w:r>
    </w:p>
    <w:p w14:paraId="1DAFBF41" w14:textId="77777777" w:rsidR="00845B31" w:rsidRPr="00845B31" w:rsidRDefault="00845B31" w:rsidP="002A2890">
      <w:pPr>
        <w:jc w:val="both"/>
      </w:pPr>
      <w:r w:rsidRPr="00845B31">
        <w:t>Više informacija o kolačićima možete pronaći na </w:t>
      </w:r>
      <w:hyperlink r:id="rId5" w:tgtFrame="_blank" w:history="1">
        <w:r w:rsidRPr="00845B31">
          <w:rPr>
            <w:rStyle w:val="Hiperveza"/>
          </w:rPr>
          <w:t>https://hr.wikipedia.org/wiki/Kolačić_(računarstvo)</w:t>
        </w:r>
      </w:hyperlink>
    </w:p>
    <w:p w14:paraId="7A48D56F" w14:textId="77777777" w:rsidR="00845B31" w:rsidRPr="00845B31" w:rsidRDefault="00845B31" w:rsidP="00845B31">
      <w:r w:rsidRPr="00845B31">
        <w:t> </w:t>
      </w:r>
    </w:p>
    <w:p w14:paraId="573105B3" w14:textId="77777777" w:rsidR="00845B31" w:rsidRPr="00845B31" w:rsidRDefault="00845B31" w:rsidP="00845B31">
      <w:r w:rsidRPr="00845B31">
        <w:t>KOJA SU VAŠA PRAVA I KAKO IH MOŽETE OSTVARITI</w:t>
      </w:r>
    </w:p>
    <w:p w14:paraId="0EB47FF8" w14:textId="77777777" w:rsidR="00845B31" w:rsidRPr="00845B31" w:rsidRDefault="00845B31" w:rsidP="00845B31">
      <w:r w:rsidRPr="00845B31">
        <w:t>transparentnost</w:t>
      </w:r>
    </w:p>
    <w:p w14:paraId="3D9DFBB3" w14:textId="77777777" w:rsidR="00845B31" w:rsidRPr="00845B31" w:rsidRDefault="00845B31" w:rsidP="00845B31">
      <w:r w:rsidRPr="00845B31">
        <w:t>pristup podacima</w:t>
      </w:r>
    </w:p>
    <w:p w14:paraId="70CDDB1D" w14:textId="77777777" w:rsidR="00845B31" w:rsidRPr="00845B31" w:rsidRDefault="00845B31" w:rsidP="00845B31">
      <w:r w:rsidRPr="00845B31">
        <w:t>pravo na ispravak</w:t>
      </w:r>
    </w:p>
    <w:p w14:paraId="245BE69E" w14:textId="77777777" w:rsidR="00845B31" w:rsidRPr="00845B31" w:rsidRDefault="00845B31" w:rsidP="00845B31">
      <w:r w:rsidRPr="00845B31">
        <w:t>brisanje („pravo na zaborav”)</w:t>
      </w:r>
    </w:p>
    <w:p w14:paraId="74AAF145" w14:textId="77777777" w:rsidR="00845B31" w:rsidRPr="00845B31" w:rsidRDefault="00845B31" w:rsidP="00845B31">
      <w:r w:rsidRPr="00845B31">
        <w:t>pravo na ograničenje obrade</w:t>
      </w:r>
    </w:p>
    <w:p w14:paraId="5CF6D4E8" w14:textId="77777777" w:rsidR="00845B31" w:rsidRPr="00845B31" w:rsidRDefault="00845B31" w:rsidP="00845B31">
      <w:r w:rsidRPr="00845B31">
        <w:t>pravo na prenosivost</w:t>
      </w:r>
    </w:p>
    <w:p w14:paraId="0452B767" w14:textId="77777777" w:rsidR="00845B31" w:rsidRPr="00845B31" w:rsidRDefault="00845B31" w:rsidP="00845B31">
      <w:r w:rsidRPr="00845B31">
        <w:t>pravo na prigovor</w:t>
      </w:r>
    </w:p>
    <w:p w14:paraId="7452AC34" w14:textId="77777777" w:rsidR="00845B31" w:rsidRPr="00845B31" w:rsidRDefault="00845B31" w:rsidP="00845B31">
      <w:r w:rsidRPr="00845B31">
        <w:t>pravo usprotiviti se donošenju automatiziranih pojedinačnih odluka (profiliranje)</w:t>
      </w:r>
    </w:p>
    <w:p w14:paraId="22A5332A" w14:textId="186E4950" w:rsidR="00845B31" w:rsidRPr="00845B31" w:rsidRDefault="00845B31" w:rsidP="00845B31">
      <w:r w:rsidRPr="00845B31">
        <w:t xml:space="preserve">Za ostvarenje svojih prava možete kontaktirati Službenika za zaštitu osobnih podataka na mail adresi: </w:t>
      </w:r>
      <w:r>
        <w:t>mladost-jaksic@os-mladost-jaksic.</w:t>
      </w:r>
      <w:r w:rsidRPr="00845B31">
        <w:t>skole.hr</w:t>
      </w:r>
    </w:p>
    <w:p w14:paraId="6360EAB6" w14:textId="77777777" w:rsidR="006010BB" w:rsidRPr="00845B31" w:rsidRDefault="006010BB" w:rsidP="00845B31"/>
    <w:sectPr w:rsidR="006010BB" w:rsidRPr="00845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18C7"/>
    <w:multiLevelType w:val="multilevel"/>
    <w:tmpl w:val="5D0E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243A0F"/>
    <w:multiLevelType w:val="multilevel"/>
    <w:tmpl w:val="FDCC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31"/>
    <w:rsid w:val="002A2890"/>
    <w:rsid w:val="006010BB"/>
    <w:rsid w:val="00845B31"/>
    <w:rsid w:val="00F529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15C5"/>
  <w15:chartTrackingRefBased/>
  <w15:docId w15:val="{2F7A4406-5399-45BE-B1E2-38B49059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45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r.wikipedia.org/wiki/Kola%C4%8Di%C4%87_(ra%C4%8Dunarstvo)"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3</cp:revision>
  <dcterms:created xsi:type="dcterms:W3CDTF">2026-04-20T11:01:00Z</dcterms:created>
  <dcterms:modified xsi:type="dcterms:W3CDTF">2026-04-20T13:07:00Z</dcterms:modified>
</cp:coreProperties>
</file>